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9C" w:rsidRDefault="00654F92" w:rsidP="00A91ECB">
      <w:pPr>
        <w:pStyle w:val="Default"/>
        <w:jc w:val="center"/>
        <w:rPr>
          <w:sz w:val="23"/>
          <w:szCs w:val="23"/>
        </w:rPr>
      </w:pPr>
      <w:r>
        <w:rPr>
          <w:noProof/>
          <w:lang w:eastAsia="pl-PL"/>
        </w:rPr>
        <w:drawing>
          <wp:anchor distT="0" distB="0" distL="114300" distR="114300" simplePos="0" relativeHeight="251674624" behindDoc="0" locked="0" layoutInCell="1" allowOverlap="1">
            <wp:simplePos x="0" y="0"/>
            <wp:positionH relativeFrom="column">
              <wp:posOffset>1148080</wp:posOffset>
            </wp:positionH>
            <wp:positionV relativeFrom="paragraph">
              <wp:posOffset>-147320</wp:posOffset>
            </wp:positionV>
            <wp:extent cx="1085850" cy="108585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08585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3348355</wp:posOffset>
            </wp:positionH>
            <wp:positionV relativeFrom="paragraph">
              <wp:posOffset>-290195</wp:posOffset>
            </wp:positionV>
            <wp:extent cx="1238250" cy="1228725"/>
            <wp:effectExtent l="19050" t="0" r="0" b="0"/>
            <wp:wrapNone/>
            <wp:docPr id="7" name="Obraz 7" descr="C:\Users\Silvio\Desktop\Różne nowe 28.05.2022\Nowe mteriały\Dziennikarstwo społeczne\Dziennikarstwo społe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o\Desktop\Różne nowe 28.05.2022\Nowe mteriały\Dziennikarstwo społeczne\Dziennikarstwo społeczn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228725"/>
                    </a:xfrm>
                    <a:prstGeom prst="rect">
                      <a:avLst/>
                    </a:prstGeom>
                    <a:noFill/>
                    <a:ln>
                      <a:noFill/>
                    </a:ln>
                  </pic:spPr>
                </pic:pic>
              </a:graphicData>
            </a:graphic>
          </wp:anchor>
        </w:drawing>
      </w:r>
    </w:p>
    <w:p w:rsidR="0087149C" w:rsidRDefault="0087149C" w:rsidP="00F877E9">
      <w:pPr>
        <w:pStyle w:val="Default"/>
      </w:pPr>
    </w:p>
    <w:p w:rsidR="0087149C" w:rsidRDefault="0087149C" w:rsidP="00CA30A8">
      <w:pPr>
        <w:pStyle w:val="Default"/>
        <w:rPr>
          <w:sz w:val="28"/>
          <w:szCs w:val="28"/>
        </w:rPr>
      </w:pPr>
    </w:p>
    <w:p w:rsidR="00512CB3" w:rsidRDefault="00512CB3" w:rsidP="00CA30A8">
      <w:pPr>
        <w:pStyle w:val="Default"/>
        <w:rPr>
          <w:sz w:val="28"/>
          <w:szCs w:val="28"/>
        </w:rPr>
      </w:pPr>
    </w:p>
    <w:p w:rsidR="00512CB3" w:rsidRDefault="00512CB3" w:rsidP="00CA30A8">
      <w:pPr>
        <w:pStyle w:val="Default"/>
        <w:rPr>
          <w:sz w:val="28"/>
          <w:szCs w:val="28"/>
        </w:rPr>
      </w:pPr>
    </w:p>
    <w:p w:rsidR="00512CB3" w:rsidRDefault="00512CB3" w:rsidP="00CA30A8">
      <w:pPr>
        <w:pStyle w:val="Default"/>
        <w:rPr>
          <w:sz w:val="28"/>
          <w:szCs w:val="28"/>
        </w:rPr>
      </w:pPr>
    </w:p>
    <w:p w:rsidR="00654F92" w:rsidRPr="00654F92" w:rsidRDefault="00654F92" w:rsidP="00654F92">
      <w:pPr>
        <w:ind w:left="-567"/>
        <w:jc w:val="center"/>
        <w:rPr>
          <w:b/>
          <w:bCs/>
          <w:i/>
          <w:color w:val="000000" w:themeColor="text1"/>
          <w:sz w:val="26"/>
          <w:szCs w:val="26"/>
        </w:rPr>
      </w:pPr>
      <w:r>
        <w:rPr>
          <w:b/>
          <w:bCs/>
          <w:color w:val="000000" w:themeColor="text1"/>
          <w:sz w:val="26"/>
          <w:szCs w:val="26"/>
        </w:rPr>
        <w:t>Zgoda i klauzula informacyjna</w:t>
      </w:r>
      <w:r w:rsidRPr="00AA616E">
        <w:rPr>
          <w:b/>
          <w:bCs/>
          <w:color w:val="000000" w:themeColor="text1"/>
          <w:sz w:val="26"/>
          <w:szCs w:val="26"/>
        </w:rPr>
        <w:t xml:space="preserve"> dla uczestnika </w:t>
      </w:r>
      <w:r>
        <w:rPr>
          <w:b/>
          <w:bCs/>
          <w:color w:val="000000" w:themeColor="text1"/>
          <w:sz w:val="26"/>
          <w:szCs w:val="26"/>
        </w:rPr>
        <w:t xml:space="preserve">II Kongresu </w:t>
      </w:r>
      <w:proofErr w:type="spellStart"/>
      <w:r>
        <w:rPr>
          <w:b/>
          <w:bCs/>
          <w:color w:val="000000" w:themeColor="text1"/>
          <w:sz w:val="26"/>
          <w:szCs w:val="26"/>
        </w:rPr>
        <w:t>PTPiTI</w:t>
      </w:r>
      <w:proofErr w:type="spellEnd"/>
      <w:r>
        <w:rPr>
          <w:b/>
          <w:bCs/>
          <w:color w:val="000000" w:themeColor="text1"/>
          <w:sz w:val="26"/>
          <w:szCs w:val="26"/>
        </w:rPr>
        <w:t xml:space="preserve"> pt. </w:t>
      </w:r>
      <w:r w:rsidRPr="00654F92">
        <w:rPr>
          <w:b/>
          <w:bCs/>
          <w:i/>
          <w:color w:val="000000" w:themeColor="text1"/>
          <w:sz w:val="26"/>
          <w:szCs w:val="26"/>
        </w:rPr>
        <w:t>Media jako przestrzeń działań profilaktycznych i terapeutycznych</w:t>
      </w:r>
    </w:p>
    <w:p w:rsidR="00654F92" w:rsidRPr="00AA616E" w:rsidRDefault="00654F92" w:rsidP="00654F92">
      <w:pPr>
        <w:ind w:left="-567"/>
        <w:jc w:val="center"/>
        <w:rPr>
          <w:b/>
          <w:bCs/>
          <w:color w:val="000000" w:themeColor="text1"/>
          <w:sz w:val="26"/>
          <w:szCs w:val="26"/>
        </w:rPr>
      </w:pPr>
      <w:r>
        <w:rPr>
          <w:b/>
          <w:bCs/>
          <w:color w:val="000000" w:themeColor="text1"/>
          <w:sz w:val="26"/>
          <w:szCs w:val="26"/>
        </w:rPr>
        <w:t>w dniu 5.04.2024 roku</w:t>
      </w:r>
    </w:p>
    <w:p w:rsidR="00654F92" w:rsidRPr="00AA616E" w:rsidRDefault="00654F92" w:rsidP="00654F92">
      <w:pPr>
        <w:ind w:left="-567"/>
        <w:jc w:val="center"/>
        <w:rPr>
          <w:b/>
          <w:bCs/>
          <w:color w:val="000000" w:themeColor="text1"/>
          <w:sz w:val="26"/>
          <w:szCs w:val="26"/>
        </w:rPr>
      </w:pPr>
    </w:p>
    <w:p w:rsidR="00654F92" w:rsidRPr="00AA616E" w:rsidRDefault="00654F92" w:rsidP="00654F92">
      <w:pPr>
        <w:ind w:left="-567"/>
        <w:rPr>
          <w:color w:val="000000" w:themeColor="text1"/>
          <w:sz w:val="26"/>
          <w:szCs w:val="26"/>
        </w:rPr>
      </w:pPr>
    </w:p>
    <w:p w:rsidR="00654F92" w:rsidRPr="00AA616E" w:rsidRDefault="00654F92" w:rsidP="00654F92">
      <w:pPr>
        <w:jc w:val="both"/>
        <w:rPr>
          <w:color w:val="000000" w:themeColor="text1"/>
        </w:rPr>
      </w:pPr>
      <w:r w:rsidRPr="00AA616E">
        <w:rPr>
          <w:color w:val="000000" w:themeColor="text1"/>
        </w:rPr>
        <w:t xml:space="preserve">Zgodnie z </w:t>
      </w:r>
      <w:r w:rsidRPr="00AA616E">
        <w:rPr>
          <w:i/>
          <w:color w:val="000000" w:themeColor="text1"/>
        </w:rPr>
        <w:t>rozporządzeniem Parlamentu Europejskiego i Rady (UE) 2016/679 z dnia 27 kwietnia 2016 r. w sprawie ochrony osób fizycznych w związku z przetwarzaniem danych osobowych i w sprawie swobodnego przepływu takich danych oraz uchylenia dyrektywy 95/46/WE</w:t>
      </w:r>
      <w:r w:rsidRPr="00AA616E">
        <w:rPr>
          <w:color w:val="000000" w:themeColor="text1"/>
        </w:rPr>
        <w:t xml:space="preserve"> (zwanym dalej: RODO) </w:t>
      </w:r>
    </w:p>
    <w:p w:rsidR="00654F92" w:rsidRPr="00AA616E" w:rsidRDefault="00654F92" w:rsidP="00654F92">
      <w:pPr>
        <w:pStyle w:val="NormalnyWeb"/>
        <w:shd w:val="clear" w:color="auto" w:fill="FFFFFF"/>
        <w:spacing w:before="0" w:beforeAutospacing="0" w:after="404" w:afterAutospacing="0"/>
        <w:jc w:val="both"/>
        <w:textAlignment w:val="baseline"/>
        <w:rPr>
          <w:color w:val="000000" w:themeColor="text1"/>
        </w:rPr>
      </w:pPr>
      <w:r w:rsidRPr="00AA616E">
        <w:rPr>
          <w:rStyle w:val="wpcf7-list-item"/>
          <w:color w:val="000000" w:themeColor="text1"/>
          <w:bdr w:val="none" w:sz="0" w:space="0" w:color="auto" w:frame="1"/>
          <w:shd w:val="clear" w:color="auto" w:fill="FFFFFF"/>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8pt" o:ole="">
            <v:imagedata r:id="rId8" o:title=""/>
          </v:shape>
          <w:control r:id="rId9" w:name="DefaultOcxName" w:shapeid="_x0000_i1041"/>
        </w:object>
      </w:r>
      <w:r w:rsidRPr="00AA616E">
        <w:rPr>
          <w:color w:val="000000" w:themeColor="text1"/>
          <w:shd w:val="clear" w:color="auto" w:fill="FFFFFF"/>
        </w:rPr>
        <w:t> </w:t>
      </w:r>
      <w:r w:rsidRPr="00AA616E">
        <w:rPr>
          <w:color w:val="000000" w:themeColor="text1"/>
        </w:rPr>
        <w:t xml:space="preserve">wyrażam zgodę na przetwarzanie moich danych osobowych przez Uniwersytet Komisji Edukacji Narodowej w Krakowie, ul. Podchorążych 2, 30-084 Kraków w celu organizacji i przeprowadzenia </w:t>
      </w:r>
      <w:r>
        <w:rPr>
          <w:color w:val="000000" w:themeColor="text1"/>
        </w:rPr>
        <w:t xml:space="preserve">II Kongresu </w:t>
      </w:r>
      <w:proofErr w:type="spellStart"/>
      <w:r>
        <w:rPr>
          <w:color w:val="000000" w:themeColor="text1"/>
        </w:rPr>
        <w:t>PTPiTI</w:t>
      </w:r>
      <w:proofErr w:type="spellEnd"/>
      <w:r>
        <w:rPr>
          <w:color w:val="000000" w:themeColor="text1"/>
        </w:rPr>
        <w:t xml:space="preserve"> „</w:t>
      </w:r>
      <w:r w:rsidRPr="00654F92">
        <w:rPr>
          <w:color w:val="000000" w:themeColor="text1"/>
        </w:rPr>
        <w:t>Media jako przestrzeń działań profilaktycznych i terapeutycznych</w:t>
      </w:r>
      <w:r>
        <w:rPr>
          <w:color w:val="000000" w:themeColor="text1"/>
        </w:rPr>
        <w:t>”, który odbędzie się w dniu 5 kwietnia 2024</w:t>
      </w:r>
      <w:r w:rsidRPr="00AA616E">
        <w:rPr>
          <w:color w:val="000000" w:themeColor="text1"/>
        </w:rPr>
        <w:t xml:space="preserve"> r. w trybie stacjonarnym oraz za pośrednictwem platformy internetowej, obejmujących czynności takie jak: rejestracja uczestników, przyjmowanie i recenzowanie abstraktów zgłaszanych przez uczestników oraz przesyłanie materiałów i informacji dotyczących Konferencji, jak również materiałów pokonferencyjnych.</w:t>
      </w:r>
    </w:p>
    <w:p w:rsidR="00654F92" w:rsidRPr="00AA616E" w:rsidRDefault="00654F92" w:rsidP="00654F92">
      <w:pPr>
        <w:jc w:val="both"/>
        <w:rPr>
          <w:color w:val="000000" w:themeColor="text1"/>
        </w:rPr>
      </w:pPr>
      <w:r w:rsidRPr="00AA616E">
        <w:rPr>
          <w:rStyle w:val="wpcf7-list-item"/>
          <w:rFonts w:eastAsiaTheme="minorHAnsi"/>
          <w:color w:val="000000" w:themeColor="text1"/>
          <w:bdr w:val="none" w:sz="0" w:space="0" w:color="auto" w:frame="1"/>
          <w:shd w:val="clear" w:color="auto" w:fill="FFFFFF"/>
          <w:lang w:eastAsia="en-US"/>
        </w:rPr>
        <w:object w:dxaOrig="405" w:dyaOrig="360">
          <v:shape id="_x0000_i1035" type="#_x0000_t75" style="width:20.25pt;height:18pt" o:ole="">
            <v:imagedata r:id="rId8" o:title=""/>
          </v:shape>
          <w:control r:id="rId10" w:name="DefaultOcxName1" w:shapeid="_x0000_i1035"/>
        </w:object>
      </w:r>
      <w:r w:rsidRPr="00AA616E">
        <w:rPr>
          <w:color w:val="000000" w:themeColor="text1"/>
          <w:shd w:val="clear" w:color="auto" w:fill="FFFFFF"/>
        </w:rPr>
        <w:t> </w:t>
      </w:r>
      <w:r w:rsidRPr="00AA616E">
        <w:rPr>
          <w:color w:val="000000" w:themeColor="text1"/>
        </w:rPr>
        <w:t xml:space="preserve"> wyrażam zgodę na utrwalanie oraz nieodpłatne, wielokrotne, rozpowszechnianie mojego wizerunku poprzez transmisję </w:t>
      </w:r>
      <w:proofErr w:type="spellStart"/>
      <w:r w:rsidRPr="00AA616E">
        <w:rPr>
          <w:color w:val="000000" w:themeColor="text1"/>
        </w:rPr>
        <w:t>online</w:t>
      </w:r>
      <w:proofErr w:type="spellEnd"/>
      <w:r w:rsidRPr="00AA616E">
        <w:rPr>
          <w:color w:val="000000" w:themeColor="text1"/>
        </w:rPr>
        <w:t xml:space="preserve"> przez Internet </w:t>
      </w:r>
      <w:r>
        <w:rPr>
          <w:color w:val="000000" w:themeColor="text1"/>
        </w:rPr>
        <w:t xml:space="preserve">II Kongresu </w:t>
      </w:r>
      <w:proofErr w:type="spellStart"/>
      <w:r>
        <w:rPr>
          <w:color w:val="000000" w:themeColor="text1"/>
        </w:rPr>
        <w:t>PTPiTI</w:t>
      </w:r>
      <w:proofErr w:type="spellEnd"/>
      <w:r>
        <w:rPr>
          <w:color w:val="000000" w:themeColor="text1"/>
        </w:rPr>
        <w:t xml:space="preserve"> „</w:t>
      </w:r>
      <w:r w:rsidRPr="00654F92">
        <w:rPr>
          <w:color w:val="000000" w:themeColor="text1"/>
        </w:rPr>
        <w:t>Media jako przestrzeń działań profilaktycznych i terapeutycznych</w:t>
      </w:r>
      <w:r>
        <w:rPr>
          <w:color w:val="000000" w:themeColor="text1"/>
        </w:rPr>
        <w:t>”, organizowanego</w:t>
      </w:r>
      <w:r w:rsidRPr="00AA616E">
        <w:rPr>
          <w:color w:val="000000" w:themeColor="text1"/>
        </w:rPr>
        <w:t xml:space="preserve"> przez </w:t>
      </w:r>
      <w:r>
        <w:rPr>
          <w:color w:val="000000" w:themeColor="text1"/>
        </w:rPr>
        <w:t>Instytut</w:t>
      </w:r>
      <w:r w:rsidRPr="00AA616E">
        <w:rPr>
          <w:color w:val="000000" w:themeColor="text1"/>
        </w:rPr>
        <w:t xml:space="preserve"> Dziennikarstwa  i Stosunków Międzynarodowych Uniwersytetu Komisji Edukacji Narodowej w Krakowie oraz na publikację zdjęć i materiału video z podaniem mojego imienia </w:t>
      </w:r>
      <w:r w:rsidRPr="00AA616E">
        <w:rPr>
          <w:color w:val="000000" w:themeColor="text1"/>
        </w:rPr>
        <w:br/>
        <w:t xml:space="preserve">i nazwiska z w/w konferencji przez Uniwersytet Komisji Edukacji Narodowej w Krakowie na stronie internetowej, FB, kanale </w:t>
      </w:r>
      <w:proofErr w:type="spellStart"/>
      <w:r w:rsidRPr="00AA616E">
        <w:rPr>
          <w:color w:val="000000" w:themeColor="text1"/>
        </w:rPr>
        <w:t>YouTube</w:t>
      </w:r>
      <w:proofErr w:type="spellEnd"/>
      <w:r w:rsidRPr="00AA616E">
        <w:rPr>
          <w:color w:val="000000" w:themeColor="text1"/>
        </w:rPr>
        <w:t xml:space="preserve"> Instytutu Dziennikarstwa i Stosunków Międzynarodowych i w celach promocyjnych, reklamowych czy edukacyjnych. Jednocześnie oświadczam, że w/w materiały wideo z moim udziałem nie naruszają moich dóbr osobistych. Niniejsza zgoda:</w:t>
      </w:r>
      <w:r w:rsidRPr="00AA616E">
        <w:rPr>
          <w:color w:val="000000" w:themeColor="text1"/>
        </w:rPr>
        <w:softHyphen/>
        <w:t xml:space="preserve"> nie jest ograniczona czasowa ani terytorialne,</w:t>
      </w:r>
      <w:r w:rsidRPr="00AA616E">
        <w:rPr>
          <w:color w:val="000000" w:themeColor="text1"/>
        </w:rPr>
        <w:softHyphen/>
        <w:t xml:space="preserve"> dotyczy wszelkich materiałów wideo z moim udziałem wykonanych podczas w/w konferencji. Wizerunek może być użyty do różnego rodzaju form elektronicznego przetwarzania obrazu, kadrowania i kompozycji, bez obowiązku akceptacji produktu końcowego, lecz nie w formach obraźliwych lub ogólnie uznanych za nieetyczne. </w:t>
      </w:r>
    </w:p>
    <w:p w:rsidR="00654F92" w:rsidRPr="00AA616E" w:rsidRDefault="00654F92" w:rsidP="00654F92">
      <w:pPr>
        <w:pStyle w:val="NormalnyWeb"/>
        <w:shd w:val="clear" w:color="auto" w:fill="FFFFFF"/>
        <w:spacing w:before="0" w:beforeAutospacing="0" w:after="0" w:afterAutospacing="0"/>
        <w:jc w:val="both"/>
        <w:textAlignment w:val="baseline"/>
        <w:rPr>
          <w:rStyle w:val="wpcf7-list-item"/>
          <w:color w:val="000000" w:themeColor="text1"/>
        </w:rPr>
      </w:pPr>
      <w:r w:rsidRPr="00AA616E">
        <w:rPr>
          <w:color w:val="000000" w:themeColor="text1"/>
          <w:lang w:val="en-US"/>
        </w:rPr>
        <w:t> </w:t>
      </w:r>
      <w:r w:rsidRPr="00AA616E">
        <w:rPr>
          <w:rStyle w:val="wpcf7-list-item"/>
          <w:color w:val="000000" w:themeColor="text1"/>
          <w:bdr w:val="none" w:sz="0" w:space="0" w:color="auto" w:frame="1"/>
        </w:rPr>
        <w:object w:dxaOrig="405" w:dyaOrig="360">
          <v:shape id="_x0000_i1034" type="#_x0000_t75" style="width:20.25pt;height:18pt" o:ole="">
            <v:imagedata r:id="rId8" o:title=""/>
          </v:shape>
          <w:control r:id="rId11" w:name="DefaultOcxName2" w:shapeid="_x0000_i1034"/>
        </w:object>
      </w:r>
      <w:r w:rsidRPr="00AA616E">
        <w:rPr>
          <w:color w:val="000000" w:themeColor="text1"/>
        </w:rPr>
        <w:t>Podaję dane osobowe dobrowolnie i oświadczam, że są one zgodne z prawdą.</w:t>
      </w:r>
    </w:p>
    <w:p w:rsidR="00654F92" w:rsidRPr="00AA616E" w:rsidRDefault="00654F92" w:rsidP="00654F92">
      <w:pPr>
        <w:pStyle w:val="NormalnyWeb"/>
        <w:shd w:val="clear" w:color="auto" w:fill="FFFFFF"/>
        <w:spacing w:before="0" w:beforeAutospacing="0" w:after="0" w:afterAutospacing="0"/>
        <w:jc w:val="both"/>
        <w:textAlignment w:val="baseline"/>
        <w:rPr>
          <w:color w:val="000000" w:themeColor="text1"/>
        </w:rPr>
      </w:pPr>
      <w:r w:rsidRPr="00AA616E">
        <w:rPr>
          <w:rStyle w:val="wpcf7-list-item"/>
          <w:color w:val="000000" w:themeColor="text1"/>
          <w:bdr w:val="none" w:sz="0" w:space="0" w:color="auto" w:frame="1"/>
        </w:rPr>
        <w:object w:dxaOrig="405" w:dyaOrig="360">
          <v:shape id="_x0000_i1033" type="#_x0000_t75" style="width:20.25pt;height:18pt" o:ole="">
            <v:imagedata r:id="rId8" o:title=""/>
          </v:shape>
          <w:control r:id="rId12" w:name="DefaultOcxName3" w:shapeid="_x0000_i1033"/>
        </w:object>
      </w:r>
      <w:r w:rsidRPr="00AA616E">
        <w:rPr>
          <w:color w:val="000000" w:themeColor="text1"/>
        </w:rPr>
        <w:t> Zapoznałem</w:t>
      </w:r>
      <w:proofErr w:type="spellStart"/>
      <w:r w:rsidRPr="00AA616E">
        <w:rPr>
          <w:color w:val="000000" w:themeColor="text1"/>
        </w:rPr>
        <w:t>(-am</w:t>
      </w:r>
      <w:proofErr w:type="spellEnd"/>
      <w:r w:rsidRPr="00AA616E">
        <w:rPr>
          <w:color w:val="000000" w:themeColor="text1"/>
        </w:rPr>
        <w:t>) się z treścią klauzuli informacyjnej, w tym z informacją o celu i sposobach przetwarzania danych osobowych oraz prawie dostępu do treści swoich danych i prawie ich poprawiania.</w:t>
      </w:r>
    </w:p>
    <w:p w:rsidR="00654F92" w:rsidRDefault="00654F92" w:rsidP="00654F92">
      <w:pPr>
        <w:pStyle w:val="NormalnyWeb"/>
        <w:jc w:val="both"/>
        <w:rPr>
          <w:rStyle w:val="Pogrubienie"/>
          <w:color w:val="000000" w:themeColor="text1"/>
          <w:lang w:val="en-US"/>
        </w:rPr>
      </w:pPr>
    </w:p>
    <w:p w:rsidR="00654F92" w:rsidRPr="00AA616E" w:rsidRDefault="00654F92" w:rsidP="00654F92">
      <w:pPr>
        <w:pStyle w:val="NormalnyWeb"/>
        <w:jc w:val="both"/>
        <w:rPr>
          <w:rStyle w:val="Pogrubienie"/>
          <w:color w:val="000000" w:themeColor="text1"/>
          <w:lang w:val="en-US"/>
        </w:rPr>
      </w:pPr>
    </w:p>
    <w:p w:rsidR="00654F92" w:rsidRPr="00AA616E" w:rsidRDefault="00654F92" w:rsidP="00654F92">
      <w:pPr>
        <w:pStyle w:val="NormalnyWeb"/>
        <w:jc w:val="center"/>
        <w:rPr>
          <w:color w:val="000000" w:themeColor="text1"/>
          <w:sz w:val="22"/>
          <w:szCs w:val="22"/>
        </w:rPr>
      </w:pPr>
      <w:r w:rsidRPr="00AA616E">
        <w:rPr>
          <w:rStyle w:val="Pogrubienie"/>
          <w:color w:val="000000" w:themeColor="text1"/>
          <w:sz w:val="22"/>
          <w:szCs w:val="22"/>
        </w:rPr>
        <w:lastRenderedPageBreak/>
        <w:t>Klauzula informacyjna dla uczestnika konferencji</w:t>
      </w:r>
    </w:p>
    <w:p w:rsidR="00654F92" w:rsidRPr="00AA616E" w:rsidRDefault="00654F92" w:rsidP="00654F92">
      <w:pPr>
        <w:pStyle w:val="NormalnyWeb"/>
        <w:jc w:val="both"/>
        <w:rPr>
          <w:rStyle w:val="Pogrubienie"/>
          <w:b w:val="0"/>
          <w:color w:val="000000" w:themeColor="text1"/>
          <w:sz w:val="20"/>
          <w:szCs w:val="20"/>
        </w:rPr>
      </w:pPr>
      <w:r w:rsidRPr="00AA616E">
        <w:rPr>
          <w:rStyle w:val="Pogrubienie"/>
          <w:color w:val="000000" w:themeColor="text1"/>
          <w:sz w:val="20"/>
          <w:szCs w:val="20"/>
        </w:rPr>
        <w:t>1. Administratorem Pana/Pani danych osobowych jest Uniwersytet Komisji Edukacji Narodowej w Krakowie ul. Podchorążych 2, 30-084 Kraków.</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2.</w:t>
      </w:r>
      <w:r w:rsidRPr="00AA616E">
        <w:rPr>
          <w:color w:val="000000" w:themeColor="text1"/>
          <w:sz w:val="20"/>
          <w:szCs w:val="20"/>
        </w:rPr>
        <w:t xml:space="preserve"> Administrator wyznaczył Inspektora Ochrony Danych nadzorującego prawidłowość przetwarzania danych osobowych, z którym można skontaktować się za pośrednictwem adresu e-mail: </w:t>
      </w:r>
      <w:hyperlink r:id="rId13" w:history="1">
        <w:r w:rsidRPr="00AA616E">
          <w:rPr>
            <w:rStyle w:val="Hipercze"/>
            <w:color w:val="000000" w:themeColor="text1"/>
            <w:sz w:val="20"/>
            <w:szCs w:val="20"/>
          </w:rPr>
          <w:t>iod@up.krakow.pl</w:t>
        </w:r>
      </w:hyperlink>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3.</w:t>
      </w:r>
      <w:r w:rsidRPr="00AA616E">
        <w:rPr>
          <w:color w:val="000000" w:themeColor="text1"/>
          <w:sz w:val="20"/>
          <w:szCs w:val="20"/>
        </w:rPr>
        <w:t xml:space="preserve"> Państwa dane osobowe będą przetwarzane w celu:  </w:t>
      </w:r>
    </w:p>
    <w:p w:rsidR="00654F92" w:rsidRPr="00AA616E" w:rsidRDefault="00654F92" w:rsidP="00654F92">
      <w:pPr>
        <w:pStyle w:val="NormalnyWeb"/>
        <w:jc w:val="both"/>
        <w:rPr>
          <w:color w:val="000000" w:themeColor="text1"/>
          <w:sz w:val="20"/>
          <w:szCs w:val="20"/>
        </w:rPr>
      </w:pPr>
      <w:r w:rsidRPr="00AA616E">
        <w:rPr>
          <w:color w:val="000000" w:themeColor="text1"/>
          <w:sz w:val="20"/>
          <w:szCs w:val="20"/>
        </w:rPr>
        <w:t>A. zorganizowania i przeprowadzenia</w:t>
      </w:r>
      <w:r w:rsidR="009B1614" w:rsidRPr="009B1614">
        <w:t xml:space="preserve"> </w:t>
      </w:r>
      <w:r w:rsidR="009B1614" w:rsidRPr="009B1614">
        <w:rPr>
          <w:color w:val="000000" w:themeColor="text1"/>
          <w:sz w:val="20"/>
          <w:szCs w:val="20"/>
        </w:rPr>
        <w:t xml:space="preserve">II Kongresu </w:t>
      </w:r>
      <w:proofErr w:type="spellStart"/>
      <w:r w:rsidR="009B1614" w:rsidRPr="009B1614">
        <w:rPr>
          <w:color w:val="000000" w:themeColor="text1"/>
          <w:sz w:val="20"/>
          <w:szCs w:val="20"/>
        </w:rPr>
        <w:t>PTPiTI</w:t>
      </w:r>
      <w:proofErr w:type="spellEnd"/>
      <w:r w:rsidR="009B1614" w:rsidRPr="009B1614">
        <w:rPr>
          <w:color w:val="000000" w:themeColor="text1"/>
          <w:sz w:val="20"/>
          <w:szCs w:val="20"/>
        </w:rPr>
        <w:t xml:space="preserve"> „Media jako przestrzeń działań profilaktycznych i terapeutycznych”, organizowanego przez Instytut Dziennikarstwa  i Stosunków Międzynarodowych Uniwersytetu Komisji Edukacji Narodowej w Krakowie</w:t>
      </w:r>
      <w:r w:rsidRPr="00AA616E">
        <w:rPr>
          <w:color w:val="000000" w:themeColor="text1"/>
          <w:sz w:val="20"/>
          <w:szCs w:val="20"/>
        </w:rPr>
        <w:t>;</w:t>
      </w:r>
    </w:p>
    <w:p w:rsidR="00654F92" w:rsidRPr="00AA616E" w:rsidRDefault="00654F92" w:rsidP="00654F92">
      <w:pPr>
        <w:pStyle w:val="NormalnyWeb"/>
        <w:jc w:val="both"/>
        <w:rPr>
          <w:color w:val="000000" w:themeColor="text1"/>
          <w:sz w:val="20"/>
          <w:szCs w:val="20"/>
        </w:rPr>
      </w:pPr>
      <w:r w:rsidRPr="00AA616E">
        <w:rPr>
          <w:color w:val="000000" w:themeColor="text1"/>
          <w:sz w:val="20"/>
          <w:szCs w:val="20"/>
        </w:rPr>
        <w:t>B. udostępniania Państwu materiałów i pomocy naukowych z wydarzenia;</w:t>
      </w:r>
    </w:p>
    <w:p w:rsidR="00654F92" w:rsidRPr="00AA616E" w:rsidRDefault="00654F92" w:rsidP="00654F92">
      <w:pPr>
        <w:pStyle w:val="NormalnyWeb"/>
        <w:jc w:val="both"/>
        <w:rPr>
          <w:color w:val="000000" w:themeColor="text1"/>
          <w:sz w:val="20"/>
          <w:szCs w:val="20"/>
        </w:rPr>
      </w:pPr>
      <w:r w:rsidRPr="00AA616E">
        <w:rPr>
          <w:color w:val="000000" w:themeColor="text1"/>
          <w:sz w:val="20"/>
          <w:szCs w:val="20"/>
        </w:rPr>
        <w:t xml:space="preserve">C. udostępniania Państwu materiałów informacyjnych i promocyjnych przygotowanych przez Instytut Dziennikarstwa i Stosunków Międzynarodowych Uniwersytetu Komisji Edukacji Narodowej w Krakowie;  </w:t>
      </w:r>
    </w:p>
    <w:p w:rsidR="00654F92" w:rsidRPr="00AA616E" w:rsidRDefault="00654F92" w:rsidP="00654F92">
      <w:pPr>
        <w:pStyle w:val="NormalnyWeb"/>
        <w:jc w:val="both"/>
        <w:rPr>
          <w:color w:val="000000" w:themeColor="text1"/>
          <w:sz w:val="20"/>
          <w:szCs w:val="20"/>
        </w:rPr>
      </w:pPr>
      <w:r w:rsidRPr="00AA616E">
        <w:rPr>
          <w:color w:val="000000" w:themeColor="text1"/>
          <w:sz w:val="20"/>
          <w:szCs w:val="20"/>
        </w:rPr>
        <w:t xml:space="preserve">D. ogólnego rejestrowania przebiegu wydarzenia (zdjęcia i wideo) – umieszczanie tych materiałów na stronie WWW oraz na w portalach </w:t>
      </w:r>
      <w:proofErr w:type="spellStart"/>
      <w:r w:rsidRPr="00AA616E">
        <w:rPr>
          <w:color w:val="000000" w:themeColor="text1"/>
          <w:sz w:val="20"/>
          <w:szCs w:val="20"/>
        </w:rPr>
        <w:t>społecznościowych</w:t>
      </w:r>
      <w:proofErr w:type="spellEnd"/>
      <w:r w:rsidRPr="00AA616E">
        <w:rPr>
          <w:color w:val="000000" w:themeColor="text1"/>
          <w:sz w:val="20"/>
          <w:szCs w:val="20"/>
        </w:rPr>
        <w:t xml:space="preserve"> </w:t>
      </w:r>
      <w:proofErr w:type="spellStart"/>
      <w:r w:rsidRPr="00AA616E">
        <w:rPr>
          <w:color w:val="000000" w:themeColor="text1"/>
          <w:sz w:val="20"/>
          <w:szCs w:val="20"/>
        </w:rPr>
        <w:t>Facebook</w:t>
      </w:r>
      <w:proofErr w:type="spellEnd"/>
      <w:r w:rsidRPr="00AA616E">
        <w:rPr>
          <w:color w:val="000000" w:themeColor="text1"/>
          <w:sz w:val="20"/>
          <w:szCs w:val="20"/>
        </w:rPr>
        <w:t xml:space="preserve">, </w:t>
      </w:r>
      <w:proofErr w:type="spellStart"/>
      <w:r w:rsidRPr="00AA616E">
        <w:rPr>
          <w:color w:val="000000" w:themeColor="text1"/>
          <w:sz w:val="20"/>
          <w:szCs w:val="20"/>
        </w:rPr>
        <w:t>YouTube</w:t>
      </w:r>
      <w:proofErr w:type="spellEnd"/>
      <w:r w:rsidRPr="00AA616E">
        <w:rPr>
          <w:color w:val="000000" w:themeColor="text1"/>
          <w:sz w:val="20"/>
          <w:szCs w:val="20"/>
        </w:rPr>
        <w:t xml:space="preserve"> i </w:t>
      </w:r>
      <w:proofErr w:type="spellStart"/>
      <w:r w:rsidRPr="00AA616E">
        <w:rPr>
          <w:color w:val="000000" w:themeColor="text1"/>
          <w:sz w:val="20"/>
          <w:szCs w:val="20"/>
        </w:rPr>
        <w:t>Instagram</w:t>
      </w:r>
      <w:proofErr w:type="spellEnd"/>
      <w:r w:rsidRPr="00AA616E">
        <w:rPr>
          <w:color w:val="000000" w:themeColor="text1"/>
          <w:sz w:val="20"/>
          <w:szCs w:val="20"/>
        </w:rPr>
        <w:t>.</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4.</w:t>
      </w:r>
      <w:r w:rsidRPr="00AA616E">
        <w:rPr>
          <w:color w:val="000000" w:themeColor="text1"/>
          <w:sz w:val="20"/>
          <w:szCs w:val="20"/>
        </w:rPr>
        <w:t xml:space="preserve"> Podane dane będą przetwarzane na podstawie </w:t>
      </w:r>
      <w:r w:rsidRPr="00AA616E">
        <w:rPr>
          <w:i/>
          <w:color w:val="000000" w:themeColor="text1"/>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w:t>
      </w:r>
      <w:r w:rsidRPr="00AA616E">
        <w:rPr>
          <w:color w:val="000000" w:themeColor="text1"/>
          <w:sz w:val="20"/>
          <w:szCs w:val="20"/>
        </w:rPr>
        <w:t xml:space="preserve"> odpowiednio:</w:t>
      </w:r>
    </w:p>
    <w:p w:rsidR="00654F92" w:rsidRPr="00AA616E" w:rsidRDefault="00654F92" w:rsidP="00654F92">
      <w:pPr>
        <w:pStyle w:val="NormalnyWeb"/>
        <w:spacing w:before="0" w:beforeAutospacing="0" w:after="0" w:afterAutospacing="0"/>
        <w:jc w:val="both"/>
        <w:rPr>
          <w:color w:val="000000" w:themeColor="text1"/>
          <w:sz w:val="20"/>
          <w:szCs w:val="20"/>
          <w:lang w:val="en-US"/>
        </w:rPr>
      </w:pPr>
      <w:r w:rsidRPr="00AA616E">
        <w:rPr>
          <w:color w:val="000000" w:themeColor="text1"/>
          <w:sz w:val="20"/>
          <w:szCs w:val="20"/>
          <w:lang w:val="en-US"/>
        </w:rPr>
        <w:t xml:space="preserve">– art. 6 </w:t>
      </w:r>
      <w:proofErr w:type="spellStart"/>
      <w:r w:rsidRPr="00AA616E">
        <w:rPr>
          <w:color w:val="000000" w:themeColor="text1"/>
          <w:sz w:val="20"/>
          <w:szCs w:val="20"/>
          <w:lang w:val="en-US"/>
        </w:rPr>
        <w:t>ust</w:t>
      </w:r>
      <w:proofErr w:type="spellEnd"/>
      <w:r w:rsidRPr="00AA616E">
        <w:rPr>
          <w:color w:val="000000" w:themeColor="text1"/>
          <w:sz w:val="20"/>
          <w:szCs w:val="20"/>
          <w:lang w:val="en-US"/>
        </w:rPr>
        <w:t xml:space="preserve">. 1 lit. b) </w:t>
      </w:r>
      <w:proofErr w:type="spellStart"/>
      <w:r w:rsidRPr="00AA616E">
        <w:rPr>
          <w:color w:val="000000" w:themeColor="text1"/>
          <w:sz w:val="20"/>
          <w:szCs w:val="20"/>
          <w:lang w:val="en-US"/>
        </w:rPr>
        <w:t>i</w:t>
      </w:r>
      <w:proofErr w:type="spellEnd"/>
      <w:r w:rsidRPr="00AA616E">
        <w:rPr>
          <w:color w:val="000000" w:themeColor="text1"/>
          <w:sz w:val="20"/>
          <w:szCs w:val="20"/>
          <w:lang w:val="en-US"/>
        </w:rPr>
        <w:t xml:space="preserve"> f) </w:t>
      </w:r>
    </w:p>
    <w:p w:rsidR="00654F92" w:rsidRPr="00AA616E" w:rsidRDefault="00654F92" w:rsidP="00654F92">
      <w:pPr>
        <w:pStyle w:val="NormalnyWeb"/>
        <w:spacing w:before="0" w:beforeAutospacing="0" w:after="0" w:afterAutospacing="0"/>
        <w:jc w:val="both"/>
        <w:rPr>
          <w:color w:val="000000" w:themeColor="text1"/>
          <w:sz w:val="20"/>
          <w:szCs w:val="20"/>
        </w:rPr>
      </w:pPr>
      <w:r w:rsidRPr="00AA616E">
        <w:rPr>
          <w:color w:val="000000" w:themeColor="text1"/>
          <w:sz w:val="20"/>
          <w:szCs w:val="20"/>
        </w:rPr>
        <w:t xml:space="preserve">– art. 6 ust. 1 lit. a) </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5.</w:t>
      </w:r>
      <w:r w:rsidRPr="00AA616E">
        <w:rPr>
          <w:color w:val="000000" w:themeColor="text1"/>
          <w:sz w:val="20"/>
          <w:szCs w:val="20"/>
        </w:rPr>
        <w:t xml:space="preserve"> Podanie danych oznaczonych jako obowiązkowe przy wyrażeniu zgody jest niezbędne do uczestnictwa w wydarzeniu. Udzielenie zgody w pozostałych przypadkach jest dobrowolne;</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 xml:space="preserve">6. </w:t>
      </w:r>
      <w:r w:rsidRPr="00AA616E">
        <w:rPr>
          <w:color w:val="000000" w:themeColor="text1"/>
          <w:sz w:val="20"/>
          <w:szCs w:val="20"/>
        </w:rPr>
        <w:t xml:space="preserve">Odpowiednio do wyrażonych przez Państwa </w:t>
      </w:r>
      <w:proofErr w:type="spellStart"/>
      <w:r w:rsidRPr="00AA616E">
        <w:rPr>
          <w:color w:val="000000" w:themeColor="text1"/>
          <w:sz w:val="20"/>
          <w:szCs w:val="20"/>
        </w:rPr>
        <w:t>zgód</w:t>
      </w:r>
      <w:proofErr w:type="spellEnd"/>
      <w:r w:rsidRPr="00AA616E">
        <w:rPr>
          <w:color w:val="000000" w:themeColor="text1"/>
          <w:sz w:val="20"/>
          <w:szCs w:val="20"/>
        </w:rPr>
        <w:t xml:space="preserve"> przy rejestracji na wydarzenie, dane będą przetwarzane przez media </w:t>
      </w:r>
      <w:proofErr w:type="spellStart"/>
      <w:r w:rsidRPr="00AA616E">
        <w:rPr>
          <w:color w:val="000000" w:themeColor="text1"/>
          <w:sz w:val="20"/>
          <w:szCs w:val="20"/>
        </w:rPr>
        <w:t>społecznościowe</w:t>
      </w:r>
      <w:proofErr w:type="spellEnd"/>
      <w:r>
        <w:rPr>
          <w:color w:val="000000" w:themeColor="text1"/>
          <w:sz w:val="20"/>
          <w:szCs w:val="20"/>
        </w:rPr>
        <w:t>:</w:t>
      </w:r>
      <w:r w:rsidRPr="00AA616E">
        <w:rPr>
          <w:color w:val="000000" w:themeColor="text1"/>
          <w:sz w:val="20"/>
          <w:szCs w:val="20"/>
        </w:rPr>
        <w:t xml:space="preserve"> </w:t>
      </w:r>
      <w:proofErr w:type="spellStart"/>
      <w:r w:rsidRPr="00AA616E">
        <w:rPr>
          <w:color w:val="000000" w:themeColor="text1"/>
          <w:sz w:val="20"/>
          <w:szCs w:val="20"/>
        </w:rPr>
        <w:t>Facebook</w:t>
      </w:r>
      <w:proofErr w:type="spellEnd"/>
      <w:r w:rsidRPr="00AA616E">
        <w:rPr>
          <w:color w:val="000000" w:themeColor="text1"/>
          <w:sz w:val="20"/>
          <w:szCs w:val="20"/>
        </w:rPr>
        <w:t xml:space="preserve">, </w:t>
      </w:r>
      <w:proofErr w:type="spellStart"/>
      <w:r w:rsidRPr="00AA616E">
        <w:rPr>
          <w:color w:val="000000" w:themeColor="text1"/>
          <w:sz w:val="20"/>
          <w:szCs w:val="20"/>
        </w:rPr>
        <w:t>YouTube</w:t>
      </w:r>
      <w:proofErr w:type="spellEnd"/>
      <w:r w:rsidRPr="00AA616E">
        <w:rPr>
          <w:color w:val="000000" w:themeColor="text1"/>
          <w:sz w:val="20"/>
          <w:szCs w:val="20"/>
        </w:rPr>
        <w:t xml:space="preserve">, </w:t>
      </w:r>
      <w:proofErr w:type="spellStart"/>
      <w:r w:rsidRPr="00AA616E">
        <w:rPr>
          <w:color w:val="000000" w:themeColor="text1"/>
          <w:sz w:val="20"/>
          <w:szCs w:val="20"/>
        </w:rPr>
        <w:t>Instagramw</w:t>
      </w:r>
      <w:proofErr w:type="spellEnd"/>
      <w:r w:rsidRPr="00AA616E">
        <w:rPr>
          <w:color w:val="000000" w:themeColor="text1"/>
          <w:sz w:val="20"/>
          <w:szCs w:val="20"/>
        </w:rPr>
        <w:t xml:space="preserve"> ramach udostępnienia ich na profilach</w:t>
      </w:r>
      <w:r>
        <w:rPr>
          <w:color w:val="000000" w:themeColor="text1"/>
          <w:sz w:val="20"/>
          <w:szCs w:val="20"/>
        </w:rPr>
        <w:t xml:space="preserve"> IH US we wspomnianych mediach. </w:t>
      </w:r>
      <w:r w:rsidRPr="00AA616E">
        <w:rPr>
          <w:color w:val="000000" w:themeColor="text1"/>
          <w:sz w:val="20"/>
          <w:szCs w:val="20"/>
        </w:rPr>
        <w:t>W przypadku wydarzeń dofinansowanych przez instytucje państwowe dane mogą być przekazane do tych instytucji w celach rozliczeń lub sprawozdawczości, regulowanych odpowiednimi ustawami, o czym, przy rejestracji na każde z wydarzeń osobno, będzie zamieszczona wyraźna informacja. Państwa dane osobowe mogą być również przekazywane  odpowiednim organom państwowym w przypadkach przewidzianych przepisami prawa;</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 xml:space="preserve">7. </w:t>
      </w:r>
      <w:r w:rsidRPr="00AA616E">
        <w:rPr>
          <w:color w:val="000000" w:themeColor="text1"/>
          <w:sz w:val="20"/>
          <w:szCs w:val="20"/>
        </w:rPr>
        <w:t>Dane zebrane na podstawie art. 6 ust. 1 lit. b) i f) RODO będą przetwarzane do czasu osiągnięcia celu w tym przez okres wynikający z przepisów prawa w zakresie rachunkowości (w przypadku płatnego uczestnictwa). Dane zebrane na podstawie zgody będą gromadzone do chwili osiągnięcia celu lub do czasu odwołania udzielonej zgody. Zgodę na przetwarzanie danych osobowych mogą Państwo cofnąć np. poprzez napisanie wiadomości e-mail na adres:</w:t>
      </w:r>
      <w:hyperlink r:id="rId14" w:history="1">
        <w:r w:rsidRPr="00AA616E">
          <w:rPr>
            <w:rStyle w:val="Hipercze"/>
            <w:color w:val="000000" w:themeColor="text1"/>
            <w:sz w:val="20"/>
            <w:szCs w:val="20"/>
          </w:rPr>
          <w:t>iod@up.krakow.pl</w:t>
        </w:r>
      </w:hyperlink>
      <w:r w:rsidRPr="00AA616E">
        <w:rPr>
          <w:color w:val="000000" w:themeColor="text1"/>
          <w:sz w:val="20"/>
          <w:szCs w:val="20"/>
        </w:rPr>
        <w:t>;</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8.</w:t>
      </w:r>
      <w:r w:rsidRPr="00AA616E">
        <w:rPr>
          <w:color w:val="000000" w:themeColor="text1"/>
          <w:sz w:val="20"/>
          <w:szCs w:val="20"/>
        </w:rPr>
        <w:t xml:space="preserve"> Posiadają Państwo prawo dostępu do treści swoich danych oraz prawo ich sprostowania, usunięcia, ograniczenia przetwarzania, prawo do przenoszenia danych, prawo do wniesienia sprzeciwu, prawo do cofnięcia zgody w dowolnym momencie;</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9.</w:t>
      </w:r>
      <w:r w:rsidRPr="00AA616E">
        <w:rPr>
          <w:color w:val="000000" w:themeColor="text1"/>
          <w:sz w:val="20"/>
          <w:szCs w:val="20"/>
        </w:rPr>
        <w:t xml:space="preserve"> Mają Państwo prawo do wniesienia skargi do Prezesa Urzędu Ochrony Danych Osobowych;</w:t>
      </w:r>
    </w:p>
    <w:p w:rsidR="00654F92" w:rsidRPr="00AA616E" w:rsidRDefault="00654F92" w:rsidP="00654F92">
      <w:pPr>
        <w:pStyle w:val="NormalnyWeb"/>
        <w:jc w:val="both"/>
        <w:rPr>
          <w:color w:val="000000" w:themeColor="text1"/>
          <w:sz w:val="20"/>
          <w:szCs w:val="20"/>
        </w:rPr>
      </w:pPr>
      <w:r w:rsidRPr="00AA616E">
        <w:rPr>
          <w:rStyle w:val="Pogrubienie"/>
          <w:color w:val="000000" w:themeColor="text1"/>
          <w:sz w:val="20"/>
          <w:szCs w:val="20"/>
        </w:rPr>
        <w:t>10.</w:t>
      </w:r>
      <w:r w:rsidRPr="00AA616E">
        <w:rPr>
          <w:color w:val="000000" w:themeColor="text1"/>
          <w:sz w:val="20"/>
          <w:szCs w:val="20"/>
        </w:rPr>
        <w:t xml:space="preserve"> Państwa dane nie będą przetwarzane w sposób zautomatyzowany i nie będą poddawane profilowaniu.</w:t>
      </w:r>
      <w:r w:rsidRPr="00AA616E">
        <w:rPr>
          <w:color w:val="000000" w:themeColor="text1"/>
          <w:sz w:val="20"/>
          <w:szCs w:val="20"/>
        </w:rPr>
        <w:tab/>
      </w:r>
    </w:p>
    <w:p w:rsidR="00654F92" w:rsidRPr="00AA616E" w:rsidRDefault="00654F92" w:rsidP="00654F92">
      <w:pPr>
        <w:ind w:left="-567"/>
        <w:rPr>
          <w:color w:val="000000" w:themeColor="text1"/>
          <w:sz w:val="20"/>
          <w:szCs w:val="20"/>
        </w:rPr>
      </w:pPr>
    </w:p>
    <w:p w:rsidR="007A1ED8" w:rsidRPr="009B1614" w:rsidRDefault="00654F92" w:rsidP="009B1614">
      <w:pPr>
        <w:ind w:left="-567" w:firstLine="1275"/>
        <w:rPr>
          <w:b/>
          <w:color w:val="000000" w:themeColor="text1"/>
          <w:sz w:val="18"/>
          <w:szCs w:val="18"/>
        </w:rPr>
      </w:pPr>
      <w:r w:rsidRPr="00AA616E">
        <w:rPr>
          <w:b/>
          <w:color w:val="000000" w:themeColor="text1"/>
          <w:sz w:val="18"/>
          <w:szCs w:val="18"/>
        </w:rPr>
        <w:tab/>
      </w:r>
      <w:r w:rsidRPr="00AA616E">
        <w:rPr>
          <w:b/>
          <w:color w:val="000000" w:themeColor="text1"/>
          <w:sz w:val="18"/>
          <w:szCs w:val="18"/>
        </w:rPr>
        <w:tab/>
      </w:r>
      <w:r w:rsidRPr="00AA616E">
        <w:rPr>
          <w:b/>
          <w:color w:val="000000" w:themeColor="text1"/>
          <w:sz w:val="18"/>
          <w:szCs w:val="18"/>
        </w:rPr>
        <w:tab/>
      </w:r>
      <w:r w:rsidRPr="00AA616E">
        <w:rPr>
          <w:b/>
          <w:color w:val="000000" w:themeColor="text1"/>
          <w:sz w:val="18"/>
          <w:szCs w:val="18"/>
        </w:rPr>
        <w:tab/>
      </w:r>
    </w:p>
    <w:sectPr w:rsidR="007A1ED8" w:rsidRPr="009B1614" w:rsidSect="00C03AC2">
      <w:type w:val="continuous"/>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3D58C2"/>
    <w:multiLevelType w:val="hybridMultilevel"/>
    <w:tmpl w:val="AAEA87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D86993"/>
    <w:multiLevelType w:val="hybridMultilevel"/>
    <w:tmpl w:val="14CA0CB2"/>
    <w:lvl w:ilvl="0" w:tplc="72D862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ABB67DF"/>
    <w:multiLevelType w:val="hybridMultilevel"/>
    <w:tmpl w:val="CBDC60A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C12132"/>
    <w:rsid w:val="000203D4"/>
    <w:rsid w:val="00024FEE"/>
    <w:rsid w:val="00026D66"/>
    <w:rsid w:val="0005414D"/>
    <w:rsid w:val="000679D7"/>
    <w:rsid w:val="00074E69"/>
    <w:rsid w:val="00080666"/>
    <w:rsid w:val="000B250A"/>
    <w:rsid w:val="000B511D"/>
    <w:rsid w:val="000B7F2F"/>
    <w:rsid w:val="000D2900"/>
    <w:rsid w:val="000F2D04"/>
    <w:rsid w:val="00100C46"/>
    <w:rsid w:val="001053D2"/>
    <w:rsid w:val="0012232B"/>
    <w:rsid w:val="001916E8"/>
    <w:rsid w:val="001943C7"/>
    <w:rsid w:val="001B4438"/>
    <w:rsid w:val="001E46A5"/>
    <w:rsid w:val="001F2BDA"/>
    <w:rsid w:val="00204362"/>
    <w:rsid w:val="00281768"/>
    <w:rsid w:val="00286356"/>
    <w:rsid w:val="002D1107"/>
    <w:rsid w:val="002F1B03"/>
    <w:rsid w:val="002F749A"/>
    <w:rsid w:val="003065F8"/>
    <w:rsid w:val="00312806"/>
    <w:rsid w:val="00323202"/>
    <w:rsid w:val="00380E26"/>
    <w:rsid w:val="003A6473"/>
    <w:rsid w:val="003C6AC8"/>
    <w:rsid w:val="003D4D51"/>
    <w:rsid w:val="003F2F08"/>
    <w:rsid w:val="00415511"/>
    <w:rsid w:val="00427786"/>
    <w:rsid w:val="00456B57"/>
    <w:rsid w:val="004B77BD"/>
    <w:rsid w:val="004D1743"/>
    <w:rsid w:val="00512CB3"/>
    <w:rsid w:val="00572EF5"/>
    <w:rsid w:val="00575232"/>
    <w:rsid w:val="005D0C6F"/>
    <w:rsid w:val="006003C3"/>
    <w:rsid w:val="00621B05"/>
    <w:rsid w:val="00630976"/>
    <w:rsid w:val="00632715"/>
    <w:rsid w:val="00654F92"/>
    <w:rsid w:val="006A5EB2"/>
    <w:rsid w:val="006C78C5"/>
    <w:rsid w:val="006D0142"/>
    <w:rsid w:val="0070060F"/>
    <w:rsid w:val="0070173C"/>
    <w:rsid w:val="0071535E"/>
    <w:rsid w:val="007566AC"/>
    <w:rsid w:val="00765FA7"/>
    <w:rsid w:val="007A1ED8"/>
    <w:rsid w:val="007F0031"/>
    <w:rsid w:val="00827271"/>
    <w:rsid w:val="00835601"/>
    <w:rsid w:val="0087149C"/>
    <w:rsid w:val="008A02F5"/>
    <w:rsid w:val="00952373"/>
    <w:rsid w:val="0097540D"/>
    <w:rsid w:val="00983B3E"/>
    <w:rsid w:val="009A125C"/>
    <w:rsid w:val="009B1614"/>
    <w:rsid w:val="009C4E82"/>
    <w:rsid w:val="009C5317"/>
    <w:rsid w:val="009C545E"/>
    <w:rsid w:val="009D3456"/>
    <w:rsid w:val="009E6AF2"/>
    <w:rsid w:val="00A26332"/>
    <w:rsid w:val="00A46E82"/>
    <w:rsid w:val="00A57DFE"/>
    <w:rsid w:val="00A66D97"/>
    <w:rsid w:val="00A74370"/>
    <w:rsid w:val="00A91ECB"/>
    <w:rsid w:val="00A94648"/>
    <w:rsid w:val="00AA1DDE"/>
    <w:rsid w:val="00AA414A"/>
    <w:rsid w:val="00AC4116"/>
    <w:rsid w:val="00B21C55"/>
    <w:rsid w:val="00B43559"/>
    <w:rsid w:val="00B906E5"/>
    <w:rsid w:val="00B90B41"/>
    <w:rsid w:val="00C03AC2"/>
    <w:rsid w:val="00C12132"/>
    <w:rsid w:val="00C9413D"/>
    <w:rsid w:val="00C9654F"/>
    <w:rsid w:val="00CA30A8"/>
    <w:rsid w:val="00D33E24"/>
    <w:rsid w:val="00D53FAF"/>
    <w:rsid w:val="00DA59AE"/>
    <w:rsid w:val="00DD310C"/>
    <w:rsid w:val="00E07F38"/>
    <w:rsid w:val="00E24C4E"/>
    <w:rsid w:val="00E27E4A"/>
    <w:rsid w:val="00E46D7F"/>
    <w:rsid w:val="00E66535"/>
    <w:rsid w:val="00E932F6"/>
    <w:rsid w:val="00EB11CB"/>
    <w:rsid w:val="00F113F7"/>
    <w:rsid w:val="00F1796F"/>
    <w:rsid w:val="00F57192"/>
    <w:rsid w:val="00F877E9"/>
    <w:rsid w:val="00F96A48"/>
    <w:rsid w:val="00FB5A3F"/>
    <w:rsid w:val="00FD1B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4F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33E24"/>
    <w:pPr>
      <w:keepNext/>
      <w:suppressAutoHyphens/>
      <w:ind w:left="360" w:hanging="360"/>
      <w:jc w:val="both"/>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149C"/>
    <w:rPr>
      <w:rFonts w:ascii="Tahoma" w:hAnsi="Tahoma" w:cs="Tahoma"/>
      <w:sz w:val="16"/>
      <w:szCs w:val="16"/>
    </w:rPr>
  </w:style>
  <w:style w:type="character" w:customStyle="1" w:styleId="TekstdymkaZnak">
    <w:name w:val="Tekst dymka Znak"/>
    <w:basedOn w:val="Domylnaczcionkaakapitu"/>
    <w:link w:val="Tekstdymka"/>
    <w:uiPriority w:val="99"/>
    <w:semiHidden/>
    <w:rsid w:val="0087149C"/>
    <w:rPr>
      <w:rFonts w:ascii="Tahoma" w:hAnsi="Tahoma" w:cs="Tahoma"/>
      <w:sz w:val="16"/>
      <w:szCs w:val="16"/>
    </w:rPr>
  </w:style>
  <w:style w:type="paragraph" w:customStyle="1" w:styleId="Default">
    <w:name w:val="Default"/>
    <w:rsid w:val="0087149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65FA7"/>
    <w:pPr>
      <w:ind w:left="720"/>
      <w:contextualSpacing/>
    </w:pPr>
  </w:style>
  <w:style w:type="character" w:styleId="Hipercze">
    <w:name w:val="Hyperlink"/>
    <w:basedOn w:val="Domylnaczcionkaakapitu"/>
    <w:uiPriority w:val="99"/>
    <w:unhideWhenUsed/>
    <w:rsid w:val="009E6AF2"/>
    <w:rPr>
      <w:color w:val="0000FF" w:themeColor="hyperlink"/>
      <w:u w:val="single"/>
    </w:rPr>
  </w:style>
  <w:style w:type="character" w:customStyle="1" w:styleId="Nagwek1Znak">
    <w:name w:val="Nagłówek 1 Znak"/>
    <w:basedOn w:val="Domylnaczcionkaakapitu"/>
    <w:link w:val="Nagwek1"/>
    <w:rsid w:val="00D33E2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D33E24"/>
    <w:pPr>
      <w:suppressAutoHyphens/>
      <w:jc w:val="both"/>
    </w:pPr>
    <w:rPr>
      <w:lang w:eastAsia="ar-SA"/>
    </w:rPr>
  </w:style>
  <w:style w:type="character" w:customStyle="1" w:styleId="TekstpodstawowyZnak">
    <w:name w:val="Tekst podstawowy Znak"/>
    <w:basedOn w:val="Domylnaczcionkaakapitu"/>
    <w:link w:val="Tekstpodstawowy"/>
    <w:semiHidden/>
    <w:rsid w:val="00D33E2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33E24"/>
    <w:pPr>
      <w:suppressAutoHyphens/>
      <w:ind w:left="360"/>
      <w:jc w:val="both"/>
    </w:pPr>
    <w:rPr>
      <w:rFonts w:ascii="TimesNewRomanPSMT" w:hAnsi="TimesNewRomanPSMT"/>
      <w:lang w:eastAsia="ar-SA"/>
    </w:rPr>
  </w:style>
  <w:style w:type="character" w:styleId="Uwydatnienie">
    <w:name w:val="Emphasis"/>
    <w:basedOn w:val="Domylnaczcionkaakapitu"/>
    <w:uiPriority w:val="20"/>
    <w:qFormat/>
    <w:rsid w:val="00632715"/>
    <w:rPr>
      <w:i/>
      <w:iCs/>
    </w:rPr>
  </w:style>
  <w:style w:type="paragraph" w:styleId="NormalnyWeb">
    <w:name w:val="Normal (Web)"/>
    <w:basedOn w:val="Normalny"/>
    <w:uiPriority w:val="99"/>
    <w:unhideWhenUsed/>
    <w:rsid w:val="00654F92"/>
    <w:pPr>
      <w:spacing w:before="100" w:beforeAutospacing="1" w:after="100" w:afterAutospacing="1"/>
    </w:pPr>
  </w:style>
  <w:style w:type="character" w:customStyle="1" w:styleId="wpcf7-list-item">
    <w:name w:val="wpcf7-list-item"/>
    <w:basedOn w:val="Domylnaczcionkaakapitu"/>
    <w:rsid w:val="00654F92"/>
  </w:style>
  <w:style w:type="character" w:styleId="Pogrubienie">
    <w:name w:val="Strong"/>
    <w:basedOn w:val="Domylnaczcionkaakapitu"/>
    <w:uiPriority w:val="22"/>
    <w:qFormat/>
    <w:rsid w:val="00654F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3E24"/>
    <w:pPr>
      <w:keepNext/>
      <w:suppressAutoHyphens/>
      <w:spacing w:after="0" w:line="240" w:lineRule="auto"/>
      <w:ind w:left="360" w:hanging="360"/>
      <w:jc w:val="both"/>
      <w:outlineLvl w:val="0"/>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14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49C"/>
    <w:rPr>
      <w:rFonts w:ascii="Tahoma" w:hAnsi="Tahoma" w:cs="Tahoma"/>
      <w:sz w:val="16"/>
      <w:szCs w:val="16"/>
    </w:rPr>
  </w:style>
  <w:style w:type="paragraph" w:customStyle="1" w:styleId="Default">
    <w:name w:val="Default"/>
    <w:rsid w:val="0087149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65FA7"/>
    <w:pPr>
      <w:ind w:left="720"/>
      <w:contextualSpacing/>
    </w:pPr>
  </w:style>
  <w:style w:type="character" w:styleId="Hipercze">
    <w:name w:val="Hyperlink"/>
    <w:basedOn w:val="Domylnaczcionkaakapitu"/>
    <w:uiPriority w:val="99"/>
    <w:unhideWhenUsed/>
    <w:rsid w:val="009E6AF2"/>
    <w:rPr>
      <w:color w:val="0000FF" w:themeColor="hyperlink"/>
      <w:u w:val="single"/>
    </w:rPr>
  </w:style>
  <w:style w:type="character" w:customStyle="1" w:styleId="Nagwek1Znak">
    <w:name w:val="Nagłówek 1 Znak"/>
    <w:basedOn w:val="Domylnaczcionkaakapitu"/>
    <w:link w:val="Nagwek1"/>
    <w:rsid w:val="00D33E2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D33E2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D33E2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33E24"/>
    <w:pPr>
      <w:suppressAutoHyphens/>
      <w:spacing w:after="0" w:line="240" w:lineRule="auto"/>
      <w:ind w:left="360"/>
      <w:jc w:val="both"/>
    </w:pPr>
    <w:rPr>
      <w:rFonts w:ascii="TimesNewRomanPSMT" w:eastAsia="Times New Roman" w:hAnsi="TimesNewRomanPSMT" w:cs="Times New Roman"/>
      <w:sz w:val="24"/>
      <w:szCs w:val="24"/>
      <w:lang w:eastAsia="ar-SA"/>
    </w:rPr>
  </w:style>
  <w:style w:type="character" w:styleId="Uwydatnienie">
    <w:name w:val="Emphasis"/>
    <w:basedOn w:val="Domylnaczcionkaakapitu"/>
    <w:uiPriority w:val="20"/>
    <w:qFormat/>
    <w:rsid w:val="00632715"/>
    <w:rPr>
      <w:i/>
      <w:iCs/>
    </w:rPr>
  </w:style>
</w:styles>
</file>

<file path=word/webSettings.xml><?xml version="1.0" encoding="utf-8"?>
<w:webSettings xmlns:r="http://schemas.openxmlformats.org/officeDocument/2006/relationships" xmlns:w="http://schemas.openxmlformats.org/wordprocessingml/2006/main">
  <w:divs>
    <w:div w:id="818376249">
      <w:bodyDiv w:val="1"/>
      <w:marLeft w:val="0"/>
      <w:marRight w:val="0"/>
      <w:marTop w:val="0"/>
      <w:marBottom w:val="0"/>
      <w:divBdr>
        <w:top w:val="none" w:sz="0" w:space="0" w:color="auto"/>
        <w:left w:val="none" w:sz="0" w:space="0" w:color="auto"/>
        <w:bottom w:val="none" w:sz="0" w:space="0" w:color="auto"/>
        <w:right w:val="none" w:sz="0" w:space="0" w:color="auto"/>
      </w:divBdr>
    </w:div>
    <w:div w:id="15554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iod@up.krakow.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ontrol" Target="activeX/activeX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iod@up.krakow.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7A9D-0939-45A7-8BEB-99DBF5D6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dc:description/>
  <cp:lastModifiedBy>Samsung</cp:lastModifiedBy>
  <cp:revision>101</cp:revision>
  <dcterms:created xsi:type="dcterms:W3CDTF">2017-05-17T09:11:00Z</dcterms:created>
  <dcterms:modified xsi:type="dcterms:W3CDTF">2023-11-28T23:28:00Z</dcterms:modified>
</cp:coreProperties>
</file>